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199A" w14:textId="77777777" w:rsidR="000D5BAC" w:rsidRDefault="00C26AD4">
      <w:pPr>
        <w:pStyle w:val="1"/>
        <w:spacing w:before="69"/>
        <w:ind w:firstLine="0"/>
        <w:jc w:val="center"/>
      </w:pPr>
      <w:r>
        <w:t>Соглашение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задатке</w:t>
      </w:r>
    </w:p>
    <w:p w14:paraId="482BE291" w14:textId="30B07E5A" w:rsidR="000D5BAC" w:rsidRDefault="00C26AD4">
      <w:pPr>
        <w:pStyle w:val="a3"/>
        <w:tabs>
          <w:tab w:val="left" w:pos="7933"/>
          <w:tab w:val="left" w:pos="9533"/>
        </w:tabs>
        <w:spacing w:before="1"/>
      </w:pPr>
      <w:r>
        <w:t>г.</w:t>
      </w:r>
      <w:r>
        <w:rPr>
          <w:spacing w:val="-8"/>
        </w:rPr>
        <w:t xml:space="preserve"> </w:t>
      </w:r>
      <w:r>
        <w:t>Санкт-</w:t>
      </w:r>
      <w:r>
        <w:rPr>
          <w:spacing w:val="-2"/>
        </w:rPr>
        <w:t>Петербург</w:t>
      </w:r>
      <w:proofErr w:type="gramStart"/>
      <w:r>
        <w:tab/>
        <w:t>«</w:t>
      </w:r>
      <w:r>
        <w:rPr>
          <w:spacing w:val="78"/>
          <w:w w:val="150"/>
          <w:u w:val="single"/>
        </w:rPr>
        <w:t xml:space="preserve">  </w:t>
      </w:r>
      <w:proofErr w:type="gramEnd"/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202</w:t>
      </w:r>
      <w:r w:rsidR="00934CF8">
        <w:t>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569FA24D" w14:textId="13C9D271" w:rsidR="000D5BAC" w:rsidRDefault="00C26AD4">
      <w:pPr>
        <w:pStyle w:val="a3"/>
        <w:tabs>
          <w:tab w:val="left" w:pos="10823"/>
        </w:tabs>
        <w:spacing w:before="115"/>
        <w:ind w:right="87"/>
      </w:pPr>
      <w:r>
        <w:rPr>
          <w:b/>
        </w:rPr>
        <w:t xml:space="preserve">Финансовый управляющий </w:t>
      </w:r>
      <w:proofErr w:type="spellStart"/>
      <w:r w:rsidR="00934CF8">
        <w:rPr>
          <w:b/>
        </w:rPr>
        <w:t>Карелкиной</w:t>
      </w:r>
      <w:proofErr w:type="spellEnd"/>
      <w:r w:rsidR="00934CF8">
        <w:rPr>
          <w:b/>
        </w:rPr>
        <w:t xml:space="preserve"> Людмилы Валерьевны</w:t>
      </w:r>
      <w:r>
        <w:rPr>
          <w:b/>
        </w:rPr>
        <w:t xml:space="preserve"> </w:t>
      </w:r>
      <w:r>
        <w:t xml:space="preserve">(адрес регистрации: </w:t>
      </w:r>
      <w:r w:rsidR="004E06FA">
        <w:t>Тюменская область, Омутинский район, с. Вагай, ул. Карла Маркса, д. 21</w:t>
      </w:r>
      <w:r>
        <w:t xml:space="preserve">, дата рождения - </w:t>
      </w:r>
      <w:r w:rsidR="004E06FA">
        <w:t>14.06.1988</w:t>
      </w:r>
      <w:r>
        <w:t xml:space="preserve">, место рождения – </w:t>
      </w:r>
      <w:r w:rsidR="004E06FA">
        <w:t>с. Зимовье-Вагай Омутинского района Тюменской области</w:t>
      </w:r>
      <w:r>
        <w:t xml:space="preserve">, ИНН </w:t>
      </w:r>
      <w:r w:rsidR="004E06FA">
        <w:t>722001689540</w:t>
      </w:r>
      <w:r>
        <w:t xml:space="preserve">, СНИЛС </w:t>
      </w:r>
      <w:r w:rsidR="004E06FA">
        <w:t>138-136-007 40</w:t>
      </w:r>
      <w:r>
        <w:t xml:space="preserve">) </w:t>
      </w:r>
      <w:r>
        <w:rPr>
          <w:b/>
        </w:rPr>
        <w:t>Суханова Екатерина Павловна</w:t>
      </w:r>
      <w:r>
        <w:t>, действ</w:t>
      </w:r>
      <w:r>
        <w:t>ующая на 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Арбитражного</w:t>
      </w:r>
      <w:r>
        <w:rPr>
          <w:spacing w:val="-11"/>
        </w:rPr>
        <w:t xml:space="preserve"> </w:t>
      </w:r>
      <w:r>
        <w:t>суда</w:t>
      </w:r>
      <w:r>
        <w:rPr>
          <w:spacing w:val="-4"/>
        </w:rPr>
        <w:t xml:space="preserve"> </w:t>
      </w:r>
      <w:r w:rsidR="006F342E">
        <w:t>Тюменской области</w:t>
      </w:r>
      <w:r>
        <w:rPr>
          <w:spacing w:val="-3"/>
        </w:rPr>
        <w:t xml:space="preserve"> </w:t>
      </w:r>
      <w:r w:rsidRPr="000C7006">
        <w:t>от</w:t>
      </w:r>
      <w:r w:rsidRPr="000C7006">
        <w:rPr>
          <w:spacing w:val="-8"/>
        </w:rPr>
        <w:t xml:space="preserve"> </w:t>
      </w:r>
      <w:r w:rsidR="000C7006" w:rsidRPr="000C7006">
        <w:t>07.05</w:t>
      </w:r>
      <w:r w:rsidR="007043E1" w:rsidRPr="000C7006">
        <w:t>.2024</w:t>
      </w:r>
      <w:r w:rsidRPr="000C7006">
        <w:t>г.</w:t>
      </w:r>
      <w:r w:rsidRPr="000C7006">
        <w:rPr>
          <w:spacing w:val="-9"/>
        </w:rPr>
        <w:t xml:space="preserve"> </w:t>
      </w:r>
      <w:r w:rsidRPr="000C7006">
        <w:t>по</w:t>
      </w:r>
      <w:r>
        <w:rPr>
          <w:spacing w:val="-5"/>
        </w:rPr>
        <w:t xml:space="preserve"> </w:t>
      </w:r>
      <w:r>
        <w:t>делу</w:t>
      </w:r>
      <w:r>
        <w:rPr>
          <w:spacing w:val="-6"/>
        </w:rPr>
        <w:t xml:space="preserve"> </w:t>
      </w:r>
      <w:r w:rsidR="006F342E">
        <w:rPr>
          <w:spacing w:val="-6"/>
        </w:rPr>
        <w:br/>
      </w:r>
      <w:r>
        <w:t>№</w:t>
      </w:r>
      <w:r w:rsidR="006F342E">
        <w:t xml:space="preserve"> </w:t>
      </w:r>
      <w:r w:rsidR="006F342E">
        <w:t>А70-3591/2024</w:t>
      </w:r>
      <w:r>
        <w:t>,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стороны</w:t>
      </w:r>
      <w:r>
        <w:rPr>
          <w:spacing w:val="11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Организатор)</w:t>
      </w:r>
      <w:r>
        <w:rPr>
          <w:spacing w:val="7"/>
        </w:rPr>
        <w:t xml:space="preserve"> </w:t>
      </w:r>
      <w:r>
        <w:rPr>
          <w:spacing w:val="-10"/>
        </w:rPr>
        <w:t>и</w:t>
      </w:r>
      <w:r w:rsidR="006F342E">
        <w:rPr>
          <w:spacing w:val="-10"/>
        </w:rPr>
        <w:t xml:space="preserve"> </w:t>
      </w:r>
      <w:r>
        <w:rPr>
          <w:u w:val="single"/>
        </w:rPr>
        <w:tab/>
      </w:r>
    </w:p>
    <w:p w14:paraId="452244B5" w14:textId="77777777" w:rsidR="000D5BAC" w:rsidRDefault="00C26AD4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B1138" wp14:editId="4010700E">
                <wp:simplePos x="0" y="0"/>
                <wp:positionH relativeFrom="page">
                  <wp:posOffset>451408</wp:posOffset>
                </wp:positionH>
                <wp:positionV relativeFrom="paragraph">
                  <wp:posOffset>145408</wp:posOffset>
                </wp:positionV>
                <wp:extent cx="6736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6080">
                              <a:moveTo>
                                <a:pt x="0" y="0"/>
                              </a:moveTo>
                              <a:lnTo>
                                <a:pt x="673601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C6847" id="Graphic 2" o:spid="_x0000_s1026" style="position:absolute;margin-left:35.55pt;margin-top:11.45pt;width:53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KGJAIAAH8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" path="m,l6736019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A79357" wp14:editId="24CC4AAC">
                <wp:simplePos x="0" y="0"/>
                <wp:positionH relativeFrom="page">
                  <wp:posOffset>451408</wp:posOffset>
                </wp:positionH>
                <wp:positionV relativeFrom="paragraph">
                  <wp:posOffset>292094</wp:posOffset>
                </wp:positionV>
                <wp:extent cx="67373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710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E72ED" id="Graphic 3" o:spid="_x0000_s1026" style="position:absolute;margin-left:35.55pt;margin-top:23pt;width:53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D2JgIAAH8EAAAOAAAAZHJzL2Uyb0RvYy54bWysVMFu2zAMvQ/YPwi6L3aSNem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" path="m,l6737104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4EB29A56" w14:textId="77777777" w:rsidR="000D5BAC" w:rsidRDefault="000D5BAC">
      <w:pPr>
        <w:pStyle w:val="a3"/>
        <w:spacing w:before="7"/>
        <w:ind w:left="0"/>
        <w:jc w:val="left"/>
        <w:rPr>
          <w:sz w:val="17"/>
        </w:rPr>
      </w:pPr>
    </w:p>
    <w:p w14:paraId="34D7B321" w14:textId="3E7DC6B3" w:rsidR="000D5BAC" w:rsidRDefault="00C26AD4">
      <w:pPr>
        <w:pStyle w:val="a3"/>
        <w:tabs>
          <w:tab w:val="left" w:pos="3851"/>
        </w:tabs>
        <w:ind w:right="136"/>
      </w:pPr>
      <w:r>
        <w:rPr>
          <w:u w:val="single"/>
        </w:rPr>
        <w:tab/>
      </w:r>
      <w:r w:rsidR="007043E1">
        <w:rPr>
          <w:u w:val="single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Участник), с</w:t>
      </w:r>
      <w:r>
        <w:rPr>
          <w:spacing w:val="-6"/>
        </w:rPr>
        <w:t xml:space="preserve"> </w:t>
      </w:r>
      <w:r>
        <w:t>другой стороны, вместе</w:t>
      </w:r>
      <w:r>
        <w:rPr>
          <w:spacing w:val="-6"/>
        </w:rPr>
        <w:t xml:space="preserve"> </w:t>
      </w:r>
      <w:r>
        <w:t>именуемые</w:t>
      </w:r>
      <w:r>
        <w:rPr>
          <w:spacing w:val="-1"/>
        </w:rPr>
        <w:t xml:space="preserve"> </w:t>
      </w:r>
      <w:r>
        <w:t>"Стороны",</w:t>
      </w:r>
      <w:r>
        <w:rPr>
          <w:spacing w:val="-5"/>
        </w:rPr>
        <w:t xml:space="preserve"> </w:t>
      </w:r>
      <w:r>
        <w:t>заключили настоящее Соглашение о нижеследующем:</w:t>
      </w:r>
    </w:p>
    <w:p w14:paraId="51FFC351" w14:textId="77777777" w:rsidR="000D5BAC" w:rsidRDefault="000D5BAC">
      <w:pPr>
        <w:pStyle w:val="a3"/>
        <w:spacing w:before="3"/>
        <w:ind w:left="0"/>
        <w:jc w:val="left"/>
      </w:pPr>
    </w:p>
    <w:p w14:paraId="5BF4DB75" w14:textId="0A1BA2D2" w:rsidR="000D5BAC" w:rsidRDefault="00C26AD4">
      <w:pPr>
        <w:pStyle w:val="a4"/>
        <w:numPr>
          <w:ilvl w:val="0"/>
          <w:numId w:val="1"/>
        </w:numPr>
        <w:tabs>
          <w:tab w:val="left" w:pos="368"/>
        </w:tabs>
        <w:spacing w:line="237" w:lineRule="auto"/>
        <w:ind w:right="133" w:firstLine="0"/>
        <w:jc w:val="both"/>
        <w:rPr>
          <w:sz w:val="20"/>
        </w:rPr>
      </w:pPr>
      <w:r>
        <w:rPr>
          <w:sz w:val="20"/>
        </w:rPr>
        <w:t xml:space="preserve">Для участия в торгах по продаже имущества гражданки </w:t>
      </w:r>
      <w:proofErr w:type="spellStart"/>
      <w:r w:rsidR="007043E1" w:rsidRPr="007043E1">
        <w:rPr>
          <w:b/>
          <w:sz w:val="20"/>
          <w:szCs w:val="20"/>
        </w:rPr>
        <w:t>Карелкиной</w:t>
      </w:r>
      <w:proofErr w:type="spellEnd"/>
      <w:r w:rsidR="007043E1" w:rsidRPr="007043E1">
        <w:rPr>
          <w:b/>
          <w:sz w:val="20"/>
          <w:szCs w:val="20"/>
        </w:rPr>
        <w:t xml:space="preserve"> Людмилы Валерьевны </w:t>
      </w:r>
      <w:r>
        <w:rPr>
          <w:sz w:val="20"/>
        </w:rPr>
        <w:t>(перечень в п. 1.1. настоящего соглашения), Участник перечисляет задаток в размере 15</w:t>
      </w:r>
      <w:r>
        <w:rPr>
          <w:sz w:val="20"/>
        </w:rPr>
        <w:t xml:space="preserve">% от начальной цены продажи лота по </w:t>
      </w:r>
      <w:r>
        <w:rPr>
          <w:sz w:val="20"/>
        </w:rPr>
        <w:t xml:space="preserve">следующим </w:t>
      </w:r>
      <w:r>
        <w:rPr>
          <w:spacing w:val="-2"/>
          <w:sz w:val="20"/>
        </w:rPr>
        <w:t>реквизитам:</w:t>
      </w:r>
    </w:p>
    <w:p w14:paraId="00922F29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 xml:space="preserve">Получатель: </w:t>
      </w:r>
      <w:proofErr w:type="spellStart"/>
      <w:r w:rsidRPr="000C7006">
        <w:rPr>
          <w:sz w:val="20"/>
          <w:szCs w:val="20"/>
        </w:rPr>
        <w:t>Карелкина</w:t>
      </w:r>
      <w:proofErr w:type="spellEnd"/>
      <w:r w:rsidRPr="000C7006">
        <w:rPr>
          <w:sz w:val="20"/>
          <w:szCs w:val="20"/>
        </w:rPr>
        <w:t xml:space="preserve"> Людмила Валерьевна</w:t>
      </w:r>
    </w:p>
    <w:p w14:paraId="0327DF50" w14:textId="5EE29795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>Номер счета: 40817810950176675544</w:t>
      </w:r>
    </w:p>
    <w:p w14:paraId="25D0B850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>ФИЛИАЛ "ЦЕНТРАЛЬНЫЙ" ПАО "СОВКОМБАНК"</w:t>
      </w:r>
    </w:p>
    <w:p w14:paraId="2BAEA202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>БИК 045004763</w:t>
      </w:r>
    </w:p>
    <w:p w14:paraId="6589F090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>ИНН 4401116480</w:t>
      </w:r>
    </w:p>
    <w:p w14:paraId="77DEC0F4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>ОГРН 1144400000425</w:t>
      </w:r>
    </w:p>
    <w:p w14:paraId="379D43BB" w14:textId="77777777" w:rsidR="007043E1" w:rsidRPr="000C7006" w:rsidRDefault="007043E1" w:rsidP="000C7006">
      <w:pPr>
        <w:ind w:left="142"/>
        <w:rPr>
          <w:sz w:val="20"/>
          <w:szCs w:val="20"/>
        </w:rPr>
      </w:pPr>
      <w:proofErr w:type="spellStart"/>
      <w:r w:rsidRPr="000C7006">
        <w:rPr>
          <w:sz w:val="20"/>
          <w:szCs w:val="20"/>
        </w:rPr>
        <w:t>Корр</w:t>
      </w:r>
      <w:proofErr w:type="spellEnd"/>
      <w:r w:rsidRPr="000C7006">
        <w:rPr>
          <w:sz w:val="20"/>
          <w:szCs w:val="20"/>
        </w:rPr>
        <w:t>/счет 30101810150040000763</w:t>
      </w:r>
    </w:p>
    <w:p w14:paraId="3EC7492A" w14:textId="77777777" w:rsidR="007043E1" w:rsidRPr="000C7006" w:rsidRDefault="007043E1" w:rsidP="000C7006">
      <w:pPr>
        <w:ind w:left="142"/>
        <w:rPr>
          <w:sz w:val="20"/>
          <w:szCs w:val="20"/>
        </w:rPr>
      </w:pPr>
      <w:r w:rsidRPr="000C7006">
        <w:rPr>
          <w:sz w:val="20"/>
          <w:szCs w:val="20"/>
        </w:rPr>
        <w:t xml:space="preserve">КПП 544543001 </w:t>
      </w:r>
    </w:p>
    <w:p w14:paraId="3B6DB9A3" w14:textId="5401E29B" w:rsidR="000D5BAC" w:rsidRDefault="00C26AD4" w:rsidP="007043E1">
      <w:pPr>
        <w:pStyle w:val="1"/>
        <w:tabs>
          <w:tab w:val="left" w:pos="493"/>
        </w:tabs>
        <w:ind w:left="142" w:firstLine="0"/>
        <w:jc w:val="left"/>
      </w:pPr>
      <w:r>
        <w:t>Реализуемое</w:t>
      </w:r>
      <w:r>
        <w:rPr>
          <w:spacing w:val="-15"/>
        </w:rPr>
        <w:t xml:space="preserve"> </w:t>
      </w:r>
      <w:r>
        <w:t>имущество:</w:t>
      </w:r>
      <w:r>
        <w:rPr>
          <w:spacing w:val="-8"/>
        </w:rPr>
        <w:t xml:space="preserve"> </w:t>
      </w:r>
      <w:r>
        <w:t>Ав</w:t>
      </w:r>
      <w:r>
        <w:t>томобиль:</w:t>
      </w:r>
      <w:r>
        <w:rPr>
          <w:spacing w:val="-12"/>
        </w:rPr>
        <w:t xml:space="preserve"> </w:t>
      </w:r>
      <w:r w:rsidR="007043E1" w:rsidRPr="007043E1">
        <w:t>ХЕНДЭ VI АКЦЕНТ, VIN: X7MCF41GP7M091881</w:t>
      </w:r>
      <w:r>
        <w:t>,</w:t>
      </w:r>
      <w:r>
        <w:rPr>
          <w:spacing w:val="-10"/>
        </w:rPr>
        <w:t xml:space="preserve"> </w:t>
      </w:r>
      <w:r w:rsidR="007043E1">
        <w:t>2006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rPr>
          <w:spacing w:val="-2"/>
        </w:rPr>
        <w:t>выпуска.</w:t>
      </w:r>
    </w:p>
    <w:p w14:paraId="7B777EF9" w14:textId="77777777" w:rsidR="000D5BAC" w:rsidRDefault="00C26AD4">
      <w:pPr>
        <w:pStyle w:val="a4"/>
        <w:numPr>
          <w:ilvl w:val="0"/>
          <w:numId w:val="1"/>
        </w:numPr>
        <w:tabs>
          <w:tab w:val="left" w:pos="364"/>
        </w:tabs>
        <w:ind w:right="134" w:firstLine="0"/>
        <w:jc w:val="both"/>
        <w:rPr>
          <w:sz w:val="20"/>
        </w:rPr>
      </w:pPr>
      <w:r>
        <w:rPr>
          <w:sz w:val="20"/>
        </w:rPr>
        <w:t>Задаток должен быть внесен Участником на указанный в п.1 настоящего Соглашения счет не позднее срока окончания приема заявок, указанного в публикации о торгах, при этом, задаток считается внесенным с даты поступления всей суммы задатка</w:t>
      </w:r>
      <w:r>
        <w:rPr>
          <w:spacing w:val="-2"/>
          <w:sz w:val="20"/>
        </w:rPr>
        <w:t xml:space="preserve"> </w:t>
      </w:r>
      <w:r>
        <w:rPr>
          <w:sz w:val="20"/>
        </w:rPr>
        <w:t>на указанный счет, ч</w:t>
      </w:r>
      <w:r>
        <w:rPr>
          <w:sz w:val="20"/>
        </w:rPr>
        <w:t>то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подтверждается выпиской со счета Банка принимающей задаток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 Заявитель обязан обеспечить</w:t>
      </w:r>
      <w:r>
        <w:rPr>
          <w:spacing w:val="-9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6"/>
          <w:sz w:val="20"/>
        </w:rPr>
        <w:t xml:space="preserve"> </w:t>
      </w:r>
      <w:r>
        <w:rPr>
          <w:sz w:val="20"/>
        </w:rPr>
        <w:t>счет,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7"/>
          <w:sz w:val="20"/>
        </w:rPr>
        <w:t xml:space="preserve"> </w:t>
      </w:r>
      <w:r>
        <w:rPr>
          <w:sz w:val="20"/>
        </w:rPr>
        <w:t>даты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7"/>
          <w:sz w:val="20"/>
        </w:rPr>
        <w:t xml:space="preserve"> </w:t>
      </w:r>
      <w:r>
        <w:rPr>
          <w:sz w:val="20"/>
        </w:rPr>
        <w:t>заявок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торгах для соответствующего периода проведения торгов.</w:t>
      </w:r>
    </w:p>
    <w:p w14:paraId="324F11B7" w14:textId="77777777" w:rsidR="000D5BAC" w:rsidRDefault="00C26AD4">
      <w:pPr>
        <w:pStyle w:val="a4"/>
        <w:numPr>
          <w:ilvl w:val="0"/>
          <w:numId w:val="1"/>
        </w:numPr>
        <w:tabs>
          <w:tab w:val="left" w:pos="340"/>
        </w:tabs>
        <w:ind w:right="139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>непоступления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13"/>
          <w:sz w:val="20"/>
        </w:rPr>
        <w:t xml:space="preserve"> </w:t>
      </w:r>
      <w:r>
        <w:rPr>
          <w:sz w:val="20"/>
        </w:rPr>
        <w:t>счет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предусмотренный</w:t>
      </w:r>
      <w:r>
        <w:rPr>
          <w:spacing w:val="-12"/>
          <w:sz w:val="20"/>
        </w:rPr>
        <w:t xml:space="preserve"> </w:t>
      </w:r>
      <w:r>
        <w:rPr>
          <w:sz w:val="20"/>
        </w:rPr>
        <w:t>срок,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внесению задатка для целей участия в торгах, считаются невыполненными.</w:t>
      </w:r>
    </w:p>
    <w:p w14:paraId="1E676BAE" w14:textId="77777777" w:rsidR="000D5BAC" w:rsidRDefault="00C26AD4">
      <w:pPr>
        <w:pStyle w:val="a4"/>
        <w:numPr>
          <w:ilvl w:val="0"/>
          <w:numId w:val="1"/>
        </w:numPr>
        <w:tabs>
          <w:tab w:val="left" w:pos="397"/>
        </w:tabs>
        <w:ind w:right="128" w:firstLine="0"/>
        <w:jc w:val="both"/>
        <w:rPr>
          <w:sz w:val="20"/>
        </w:rPr>
      </w:pPr>
      <w:r>
        <w:rPr>
          <w:sz w:val="20"/>
        </w:rPr>
        <w:t>Задаток вносится Участни</w:t>
      </w:r>
      <w:r>
        <w:rPr>
          <w:sz w:val="20"/>
        </w:rPr>
        <w:t>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009AAFA8" w14:textId="60629A5D" w:rsidR="000D5BAC" w:rsidRDefault="00C26AD4">
      <w:pPr>
        <w:pStyle w:val="a4"/>
        <w:numPr>
          <w:ilvl w:val="0"/>
          <w:numId w:val="1"/>
        </w:numPr>
        <w:tabs>
          <w:tab w:val="left" w:pos="369"/>
        </w:tabs>
        <w:ind w:right="133" w:firstLine="0"/>
        <w:jc w:val="both"/>
        <w:rPr>
          <w:sz w:val="20"/>
        </w:rPr>
      </w:pPr>
      <w:r>
        <w:rPr>
          <w:sz w:val="20"/>
        </w:rPr>
        <w:t>В платежном документе о внесении суммы задатка в графе «назначение платежа» должно быть указано: «за</w:t>
      </w:r>
      <w:r>
        <w:rPr>
          <w:sz w:val="20"/>
        </w:rPr>
        <w:t xml:space="preserve">даток для участия в торгах по продаже имущества гражданина </w:t>
      </w:r>
      <w:proofErr w:type="spellStart"/>
      <w:r w:rsidR="007043E1">
        <w:rPr>
          <w:b/>
          <w:sz w:val="20"/>
        </w:rPr>
        <w:t>Карелкиной</w:t>
      </w:r>
      <w:proofErr w:type="spellEnd"/>
      <w:r w:rsidR="007043E1">
        <w:rPr>
          <w:b/>
          <w:sz w:val="20"/>
        </w:rPr>
        <w:t xml:space="preserve"> </w:t>
      </w:r>
      <w:r w:rsidR="00E47C38">
        <w:rPr>
          <w:b/>
          <w:sz w:val="20"/>
        </w:rPr>
        <w:t>Людмилы Валерьевны</w:t>
      </w:r>
      <w:r>
        <w:rPr>
          <w:b/>
          <w:sz w:val="20"/>
        </w:rPr>
        <w:t xml:space="preserve"> (ИНН </w:t>
      </w:r>
      <w:r w:rsidR="00E47C38" w:rsidRPr="00E47C38">
        <w:rPr>
          <w:b/>
          <w:bCs/>
          <w:sz w:val="20"/>
          <w:szCs w:val="20"/>
        </w:rPr>
        <w:t>722001689540</w:t>
      </w:r>
      <w:r>
        <w:rPr>
          <w:b/>
          <w:sz w:val="20"/>
        </w:rPr>
        <w:t xml:space="preserve">, СНИЛС </w:t>
      </w:r>
      <w:r w:rsidR="00E47C38" w:rsidRPr="00E47C38">
        <w:rPr>
          <w:b/>
          <w:bCs/>
          <w:sz w:val="20"/>
          <w:szCs w:val="20"/>
        </w:rPr>
        <w:t>138-136-007 40</w:t>
      </w:r>
      <w:r w:rsidR="00E47C38" w:rsidRPr="00E47C38">
        <w:rPr>
          <w:sz w:val="20"/>
          <w:szCs w:val="20"/>
        </w:rPr>
        <w:t xml:space="preserve"> </w:t>
      </w:r>
      <w:r>
        <w:rPr>
          <w:b/>
          <w:sz w:val="20"/>
        </w:rPr>
        <w:t>по лоту № 1 не облагается)</w:t>
      </w:r>
      <w:r>
        <w:rPr>
          <w:sz w:val="20"/>
        </w:rPr>
        <w:t>».</w:t>
      </w:r>
    </w:p>
    <w:p w14:paraId="49517169" w14:textId="77777777" w:rsidR="000D5BAC" w:rsidRDefault="00C26AD4">
      <w:pPr>
        <w:pStyle w:val="a4"/>
        <w:numPr>
          <w:ilvl w:val="0"/>
          <w:numId w:val="1"/>
        </w:numPr>
        <w:tabs>
          <w:tab w:val="left" w:pos="349"/>
        </w:tabs>
        <w:spacing w:before="2"/>
        <w:ind w:left="349" w:hanging="205"/>
        <w:jc w:val="both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перечисляемые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Соглашением,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проценты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начисляются.</w:t>
      </w:r>
    </w:p>
    <w:p w14:paraId="54789785" w14:textId="77777777" w:rsidR="000D5BAC" w:rsidRDefault="00C26AD4">
      <w:pPr>
        <w:pStyle w:val="1"/>
        <w:numPr>
          <w:ilvl w:val="0"/>
          <w:numId w:val="1"/>
        </w:numPr>
        <w:tabs>
          <w:tab w:val="left" w:pos="345"/>
        </w:tabs>
        <w:ind w:left="345" w:hanging="201"/>
        <w:jc w:val="both"/>
      </w:pPr>
      <w:r>
        <w:t>Условия</w:t>
      </w:r>
      <w:r>
        <w:rPr>
          <w:spacing w:val="-9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удержания</w:t>
      </w:r>
      <w:r>
        <w:rPr>
          <w:spacing w:val="-8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rPr>
          <w:spacing w:val="-2"/>
        </w:rPr>
        <w:t>Задатков.</w:t>
      </w:r>
    </w:p>
    <w:p w14:paraId="3159AE79" w14:textId="4E4D38A0" w:rsidR="000D5BAC" w:rsidRDefault="00C26AD4">
      <w:pPr>
        <w:pStyle w:val="a4"/>
        <w:numPr>
          <w:ilvl w:val="1"/>
          <w:numId w:val="1"/>
        </w:numPr>
        <w:tabs>
          <w:tab w:val="left" w:pos="527"/>
        </w:tabs>
        <w:ind w:right="136" w:firstLine="0"/>
        <w:jc w:val="both"/>
        <w:rPr>
          <w:sz w:val="20"/>
        </w:rPr>
      </w:pPr>
      <w:r>
        <w:rPr>
          <w:sz w:val="20"/>
        </w:rPr>
        <w:t xml:space="preserve">Задаток возвращается на расчетный счет </w:t>
      </w:r>
      <w:r w:rsidR="000C7006">
        <w:rPr>
          <w:sz w:val="20"/>
        </w:rPr>
        <w:t>Участника,</w:t>
      </w:r>
      <w:r>
        <w:rPr>
          <w:sz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</w:p>
    <w:p w14:paraId="588713AC" w14:textId="77777777" w:rsidR="000D5BAC" w:rsidRDefault="00C26AD4">
      <w:pPr>
        <w:pStyle w:val="a3"/>
        <w:spacing w:line="226" w:lineRule="exact"/>
      </w:pPr>
      <w:r>
        <w:t>а)</w:t>
      </w:r>
      <w:r>
        <w:rPr>
          <w:spacing w:val="-6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не был</w:t>
      </w:r>
      <w:r>
        <w:rPr>
          <w:spacing w:val="-6"/>
        </w:rPr>
        <w:t xml:space="preserve"> </w:t>
      </w:r>
      <w:r>
        <w:t>допущен</w:t>
      </w:r>
      <w:r>
        <w:rPr>
          <w:spacing w:val="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</w:t>
      </w:r>
      <w:r>
        <w:t>частию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торгах;</w:t>
      </w:r>
    </w:p>
    <w:p w14:paraId="510AA4C5" w14:textId="77777777" w:rsidR="000D5BAC" w:rsidRDefault="00C26AD4">
      <w:pPr>
        <w:pStyle w:val="a3"/>
        <w:spacing w:before="1"/>
        <w:ind w:right="128"/>
      </w:pPr>
      <w:r>
        <w:t>б) Участник участвовал</w:t>
      </w:r>
      <w:r>
        <w:rPr>
          <w:spacing w:val="-3"/>
        </w:rPr>
        <w:t xml:space="preserve"> </w:t>
      </w:r>
      <w:r>
        <w:t>в торгах, не выиграл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является «Вторым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торгов» - абзац 2</w:t>
      </w:r>
      <w:r>
        <w:rPr>
          <w:spacing w:val="-3"/>
        </w:rPr>
        <w:t xml:space="preserve"> </w:t>
      </w:r>
      <w:r>
        <w:t>пункта 16</w:t>
      </w:r>
      <w:r>
        <w:rPr>
          <w:spacing w:val="-3"/>
        </w:rPr>
        <w:t xml:space="preserve"> </w:t>
      </w:r>
      <w:r>
        <w:t>статьи 110 Закона о банкротстве, в соответствии с которым в случае отказа или уклонения победителя торгов от подписания данного до</w:t>
      </w:r>
      <w:r>
        <w:t>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</w:t>
      </w:r>
      <w:r>
        <w:t xml:space="preserve">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205FFA00" w14:textId="77777777" w:rsidR="000D5BAC" w:rsidRDefault="00C26AD4">
      <w:pPr>
        <w:pStyle w:val="a3"/>
        <w:spacing w:before="2"/>
        <w:ind w:right="4635"/>
        <w:jc w:val="left"/>
      </w:pPr>
      <w:r>
        <w:t>в)</w:t>
      </w:r>
      <w:r>
        <w:rPr>
          <w:spacing w:val="-5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отозвал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заявку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торгов; г) Отмены торгов.</w:t>
      </w:r>
    </w:p>
    <w:p w14:paraId="1D06A313" w14:textId="1CD8E4B2" w:rsidR="000D5BAC" w:rsidRDefault="00C26AD4">
      <w:pPr>
        <w:pStyle w:val="a4"/>
        <w:numPr>
          <w:ilvl w:val="1"/>
          <w:numId w:val="1"/>
        </w:numPr>
        <w:tabs>
          <w:tab w:val="left" w:pos="526"/>
        </w:tabs>
        <w:spacing w:before="2"/>
        <w:ind w:right="132" w:firstLine="0"/>
        <w:rPr>
          <w:sz w:val="20"/>
        </w:rPr>
      </w:pPr>
      <w:r>
        <w:rPr>
          <w:sz w:val="20"/>
        </w:rPr>
        <w:t>Задаток</w:t>
      </w:r>
      <w:r>
        <w:rPr>
          <w:spacing w:val="28"/>
          <w:sz w:val="20"/>
        </w:rPr>
        <w:t xml:space="preserve"> </w:t>
      </w:r>
      <w:r>
        <w:rPr>
          <w:sz w:val="20"/>
        </w:rPr>
        <w:t>возвращается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28"/>
          <w:sz w:val="20"/>
        </w:rPr>
        <w:t xml:space="preserve"> </w:t>
      </w:r>
      <w:r>
        <w:rPr>
          <w:sz w:val="20"/>
        </w:rPr>
        <w:t>счет</w:t>
      </w:r>
      <w:r>
        <w:rPr>
          <w:spacing w:val="24"/>
          <w:sz w:val="20"/>
        </w:rPr>
        <w:t xml:space="preserve"> </w:t>
      </w:r>
      <w:r w:rsidR="000C7006">
        <w:rPr>
          <w:sz w:val="20"/>
        </w:rPr>
        <w:t>Участника,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30"/>
          <w:sz w:val="20"/>
        </w:rPr>
        <w:t xml:space="preserve"> </w:t>
      </w:r>
      <w:r>
        <w:rPr>
          <w:sz w:val="20"/>
        </w:rPr>
        <w:t>поступил</w:t>
      </w:r>
      <w:r>
        <w:rPr>
          <w:spacing w:val="30"/>
          <w:sz w:val="20"/>
        </w:rPr>
        <w:t xml:space="preserve"> </w:t>
      </w:r>
      <w:r>
        <w:rPr>
          <w:sz w:val="20"/>
        </w:rPr>
        <w:t>задаток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7"/>
          <w:sz w:val="20"/>
        </w:rPr>
        <w:t xml:space="preserve"> </w:t>
      </w:r>
      <w:r>
        <w:rPr>
          <w:sz w:val="20"/>
        </w:rPr>
        <w:t>5</w:t>
      </w:r>
      <w:r>
        <w:rPr>
          <w:spacing w:val="30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30"/>
          <w:sz w:val="20"/>
        </w:rPr>
        <w:t xml:space="preserve"> </w:t>
      </w:r>
      <w:r>
        <w:rPr>
          <w:sz w:val="20"/>
        </w:rPr>
        <w:t>дней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даты принятия решения о признании торгов несостоявшимися в следующих случаях:</w:t>
      </w:r>
    </w:p>
    <w:p w14:paraId="22AAD7E9" w14:textId="77777777" w:rsidR="000D5BAC" w:rsidRDefault="00C26AD4">
      <w:pPr>
        <w:pStyle w:val="a3"/>
        <w:spacing w:line="226" w:lineRule="exact"/>
        <w:jc w:val="left"/>
      </w:pPr>
      <w:r>
        <w:t>а)</w:t>
      </w:r>
      <w:r>
        <w:rPr>
          <w:spacing w:val="-15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переведен</w:t>
      </w:r>
      <w:r>
        <w:rPr>
          <w:spacing w:val="-13"/>
        </w:rPr>
        <w:t xml:space="preserve"> </w:t>
      </w:r>
      <w:r>
        <w:t>задаток,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подана</w:t>
      </w:r>
      <w:r>
        <w:rPr>
          <w:spacing w:val="-13"/>
        </w:rPr>
        <w:t xml:space="preserve"> </w:t>
      </w:r>
      <w:r>
        <w:t>заявка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заявка</w:t>
      </w:r>
      <w:r>
        <w:rPr>
          <w:spacing w:val="-12"/>
        </w:rPr>
        <w:t xml:space="preserve"> </w:t>
      </w:r>
      <w:r>
        <w:t>Участника</w:t>
      </w:r>
      <w:r>
        <w:rPr>
          <w:spacing w:val="-13"/>
        </w:rPr>
        <w:t xml:space="preserve"> </w:t>
      </w:r>
      <w:r>
        <w:t>признана</w:t>
      </w:r>
      <w:r>
        <w:rPr>
          <w:spacing w:val="-12"/>
        </w:rPr>
        <w:t xml:space="preserve"> </w:t>
      </w:r>
      <w:r>
        <w:t>несоответствующ</w:t>
      </w:r>
      <w:r>
        <w:t>ей</w:t>
      </w:r>
      <w:r>
        <w:rPr>
          <w:spacing w:val="-3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rPr>
          <w:spacing w:val="-2"/>
        </w:rPr>
        <w:t>торгов;</w:t>
      </w:r>
    </w:p>
    <w:p w14:paraId="0F29CE7A" w14:textId="77777777" w:rsidR="000D5BAC" w:rsidRDefault="00C26AD4">
      <w:pPr>
        <w:pStyle w:val="a4"/>
        <w:numPr>
          <w:ilvl w:val="1"/>
          <w:numId w:val="1"/>
        </w:numPr>
        <w:tabs>
          <w:tab w:val="left" w:pos="497"/>
        </w:tabs>
        <w:ind w:left="497" w:hanging="353"/>
        <w:rPr>
          <w:sz w:val="20"/>
        </w:rPr>
      </w:pPr>
      <w:r>
        <w:rPr>
          <w:sz w:val="20"/>
        </w:rPr>
        <w:t>Задаток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возвращается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 w14:paraId="51E2E713" w14:textId="77777777" w:rsidR="000D5BAC" w:rsidRDefault="00C26AD4">
      <w:pPr>
        <w:pStyle w:val="a3"/>
        <w:spacing w:before="1"/>
        <w:jc w:val="left"/>
      </w:pPr>
      <w:r>
        <w:t>а)</w:t>
      </w:r>
      <w:r>
        <w:rPr>
          <w:spacing w:val="-12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уклоняется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срок,</w:t>
      </w:r>
      <w:r>
        <w:rPr>
          <w:spacing w:val="-10"/>
        </w:rPr>
        <w:t xml:space="preserve"> </w:t>
      </w:r>
      <w:r>
        <w:t>установленный</w:t>
      </w:r>
      <w:r>
        <w:rPr>
          <w:spacing w:val="-7"/>
        </w:rPr>
        <w:t xml:space="preserve"> </w:t>
      </w:r>
      <w:r>
        <w:t>извещением</w:t>
      </w:r>
      <w:r>
        <w:rPr>
          <w:spacing w:val="-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rPr>
          <w:spacing w:val="-2"/>
        </w:rPr>
        <w:t>торгов;</w:t>
      </w:r>
    </w:p>
    <w:p w14:paraId="08C7AC0E" w14:textId="77777777" w:rsidR="000D5BAC" w:rsidRDefault="00C26AD4">
      <w:pPr>
        <w:pStyle w:val="a3"/>
        <w:jc w:val="left"/>
      </w:pPr>
      <w:r>
        <w:t>б)</w:t>
      </w:r>
      <w:r>
        <w:rPr>
          <w:spacing w:val="-10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уклоняется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продаваемого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</w:t>
      </w:r>
      <w:r>
        <w:rPr>
          <w:spacing w:val="-6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срок,</w:t>
      </w:r>
      <w:r>
        <w:rPr>
          <w:spacing w:val="-7"/>
        </w:rPr>
        <w:t xml:space="preserve"> </w:t>
      </w:r>
      <w:r>
        <w:t>установленный</w:t>
      </w:r>
      <w:r>
        <w:rPr>
          <w:spacing w:val="-8"/>
        </w:rPr>
        <w:t xml:space="preserve"> </w:t>
      </w:r>
      <w:r>
        <w:t>заключенным</w:t>
      </w:r>
      <w:r>
        <w:rPr>
          <w:spacing w:val="-8"/>
        </w:rPr>
        <w:t xml:space="preserve"> </w:t>
      </w:r>
      <w:r>
        <w:rPr>
          <w:spacing w:val="-2"/>
        </w:rPr>
        <w:t>Договором;</w:t>
      </w:r>
    </w:p>
    <w:p w14:paraId="6F205AFE" w14:textId="77777777" w:rsidR="000D5BAC" w:rsidRDefault="00C26AD4">
      <w:pPr>
        <w:pStyle w:val="a3"/>
        <w:spacing w:before="1"/>
        <w:jc w:val="left"/>
      </w:pPr>
      <w:r>
        <w:t>в)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исполняет,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исполняет</w:t>
      </w:r>
      <w:r>
        <w:rPr>
          <w:spacing w:val="40"/>
        </w:rPr>
        <w:t xml:space="preserve"> </w:t>
      </w:r>
      <w:r>
        <w:t>ненадлежащим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обязательства,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Положением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 торгов по продаже;</w:t>
      </w:r>
    </w:p>
    <w:p w14:paraId="474FAE2C" w14:textId="77777777" w:rsidR="000D5BAC" w:rsidRDefault="00C26AD4">
      <w:pPr>
        <w:pStyle w:val="a3"/>
        <w:spacing w:before="1"/>
        <w:ind w:right="133"/>
      </w:pPr>
      <w:r>
        <w:t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</w:t>
      </w:r>
      <w:r>
        <w:t xml:space="preserve">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</w:t>
      </w:r>
      <w:r>
        <w:rPr>
          <w:spacing w:val="-1"/>
        </w:rPr>
        <w:t xml:space="preserve"> </w:t>
      </w:r>
      <w:r>
        <w:t>(абзац 2</w:t>
      </w:r>
      <w:r>
        <w:rPr>
          <w:spacing w:val="-3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статьи 110</w:t>
      </w:r>
      <w:r>
        <w:rPr>
          <w:spacing w:val="-3"/>
        </w:rPr>
        <w:t xml:space="preserve"> </w:t>
      </w:r>
      <w:r>
        <w:t>Закона о банкротстве). 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</w:t>
      </w:r>
      <w:r>
        <w:t>учае</w:t>
      </w:r>
      <w:r>
        <w:rPr>
          <w:spacing w:val="-1"/>
        </w:rPr>
        <w:t xml:space="preserve"> </w:t>
      </w:r>
      <w:r>
        <w:t>задаток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несмотря на</w:t>
      </w:r>
      <w:r>
        <w:rPr>
          <w:spacing w:val="-1"/>
        </w:rPr>
        <w:t xml:space="preserve"> </w:t>
      </w:r>
      <w:r>
        <w:t>признание торгов несостоявшимися.</w:t>
      </w:r>
    </w:p>
    <w:p w14:paraId="56D9970A" w14:textId="77777777" w:rsidR="000D5BAC" w:rsidRDefault="00C26AD4">
      <w:pPr>
        <w:pStyle w:val="a3"/>
        <w:ind w:right="128"/>
      </w:pPr>
      <w:r>
        <w:t>д) Участник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«Вторым</w:t>
      </w:r>
      <w:r>
        <w:rPr>
          <w:spacing w:val="-3"/>
        </w:rPr>
        <w:t xml:space="preserve"> </w:t>
      </w:r>
      <w:r>
        <w:t>победителем торгов», которым</w:t>
      </w:r>
      <w:r>
        <w:rPr>
          <w:spacing w:val="-3"/>
        </w:rPr>
        <w:t xml:space="preserve"> </w:t>
      </w:r>
      <w:r>
        <w:t>предложена</w:t>
      </w:r>
      <w:r>
        <w:rPr>
          <w:spacing w:val="-8"/>
        </w:rPr>
        <w:t xml:space="preserve"> </w:t>
      </w:r>
      <w:r>
        <w:t>наиболее высокая</w:t>
      </w:r>
      <w:r>
        <w:rPr>
          <w:spacing w:val="-6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реализуемое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торгах имущество по сравнению с ценой имущества, предложенной другими уч</w:t>
      </w:r>
      <w:r>
        <w:t>астниками торгов, за исключением победителя торгов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которому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абзацем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пункта</w:t>
      </w:r>
      <w:r>
        <w:rPr>
          <w:spacing w:val="-7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110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банкротстве,</w:t>
      </w:r>
      <w:r>
        <w:rPr>
          <w:spacing w:val="-11"/>
        </w:rPr>
        <w:t xml:space="preserve"> </w:t>
      </w:r>
      <w:r>
        <w:t>организатор</w:t>
      </w:r>
      <w:r>
        <w:rPr>
          <w:spacing w:val="-13"/>
        </w:rPr>
        <w:t xml:space="preserve"> </w:t>
      </w:r>
      <w:r>
        <w:t>торгов,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 xml:space="preserve">отказа или уклонения победителя торгов от подписания договора по итогам торгов в течение пяти дней с даты получения </w:t>
      </w:r>
      <w:r>
        <w:lastRenderedPageBreak/>
        <w:t>предложения управляющего, вправе предложить заключить договор купли-продажи имущества, реализуемого на торгах.</w:t>
      </w:r>
    </w:p>
    <w:p w14:paraId="7484384A" w14:textId="77777777" w:rsidR="000D5BAC" w:rsidRDefault="00C26AD4">
      <w:pPr>
        <w:pStyle w:val="a4"/>
        <w:numPr>
          <w:ilvl w:val="0"/>
          <w:numId w:val="1"/>
        </w:numPr>
        <w:tabs>
          <w:tab w:val="left" w:pos="397"/>
        </w:tabs>
        <w:ind w:right="140" w:firstLine="0"/>
        <w:jc w:val="both"/>
        <w:rPr>
          <w:sz w:val="20"/>
        </w:rPr>
      </w:pPr>
      <w:r>
        <w:rPr>
          <w:sz w:val="20"/>
        </w:rPr>
        <w:t>Во обеспечение исполнения обя</w:t>
      </w:r>
      <w:r>
        <w:rPr>
          <w:sz w:val="20"/>
        </w:rPr>
        <w:t>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67AD2D60" w14:textId="7E721CF9" w:rsidR="000D5BAC" w:rsidRDefault="00C26AD4">
      <w:pPr>
        <w:pStyle w:val="a4"/>
        <w:numPr>
          <w:ilvl w:val="0"/>
          <w:numId w:val="1"/>
        </w:numPr>
        <w:tabs>
          <w:tab w:val="left" w:pos="368"/>
        </w:tabs>
        <w:spacing w:before="69"/>
        <w:ind w:right="132" w:firstLine="0"/>
        <w:jc w:val="both"/>
        <w:rPr>
          <w:sz w:val="20"/>
        </w:rPr>
      </w:pPr>
      <w:r>
        <w:rPr>
          <w:sz w:val="20"/>
        </w:rPr>
        <w:t>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9B2A42C" w14:textId="77777777" w:rsidR="000D5BAC" w:rsidRDefault="00C26AD4">
      <w:pPr>
        <w:pStyle w:val="a4"/>
        <w:numPr>
          <w:ilvl w:val="0"/>
          <w:numId w:val="1"/>
        </w:numPr>
        <w:tabs>
          <w:tab w:val="left" w:pos="144"/>
          <w:tab w:val="left" w:pos="426"/>
        </w:tabs>
        <w:ind w:right="124" w:hanging="15"/>
        <w:jc w:val="both"/>
        <w:rPr>
          <w:sz w:val="20"/>
        </w:rPr>
      </w:pPr>
      <w:r>
        <w:rPr>
          <w:sz w:val="20"/>
        </w:rPr>
        <w:t>Фактом</w:t>
      </w:r>
      <w:r>
        <w:rPr>
          <w:spacing w:val="-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торгах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-12"/>
          <w:sz w:val="20"/>
        </w:rPr>
        <w:t xml:space="preserve"> </w:t>
      </w:r>
      <w:r>
        <w:rPr>
          <w:sz w:val="20"/>
        </w:rPr>
        <w:t>подтверждает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 со всеми условиями проведения торгов, условиями настоящего Соглашения, а также проектом Договора купли-продажи имущества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(права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требования),</w:t>
      </w:r>
      <w:r>
        <w:rPr>
          <w:spacing w:val="-6"/>
          <w:sz w:val="20"/>
        </w:rPr>
        <w:t xml:space="preserve"> </w:t>
      </w:r>
      <w:r>
        <w:rPr>
          <w:sz w:val="20"/>
        </w:rPr>
        <w:t>выставляемого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торги.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Фактом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задатка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</w:t>
      </w:r>
      <w:r>
        <w:rPr>
          <w:sz w:val="20"/>
        </w:rPr>
        <w:t>ие</w:t>
      </w:r>
      <w:r>
        <w:rPr>
          <w:spacing w:val="-2"/>
          <w:sz w:val="20"/>
        </w:rPr>
        <w:t xml:space="preserve"> </w:t>
      </w:r>
      <w:r>
        <w:rPr>
          <w:sz w:val="20"/>
        </w:rPr>
        <w:t>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</w:t>
      </w:r>
      <w:r>
        <w:rPr>
          <w:sz w:val="20"/>
        </w:rPr>
        <w:t>ерждающих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требования),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6"/>
          <w:sz w:val="20"/>
        </w:rPr>
        <w:t xml:space="preserve"> </w:t>
      </w:r>
      <w:r>
        <w:rPr>
          <w:sz w:val="20"/>
        </w:rPr>
        <w:t>удовлетворяют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Участника,</w:t>
      </w:r>
      <w:r>
        <w:rPr>
          <w:spacing w:val="-7"/>
          <w:sz w:val="20"/>
        </w:rPr>
        <w:t xml:space="preserve"> </w:t>
      </w:r>
      <w:r>
        <w:rPr>
          <w:sz w:val="20"/>
        </w:rPr>
        <w:t>вся необходимая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т.ч. о</w:t>
      </w:r>
      <w:r>
        <w:rPr>
          <w:spacing w:val="-7"/>
          <w:sz w:val="20"/>
        </w:rPr>
        <w:t xml:space="preserve"> </w:t>
      </w:r>
      <w:r>
        <w:rPr>
          <w:sz w:val="20"/>
        </w:rPr>
        <w:t>месте</w:t>
      </w:r>
      <w:r>
        <w:rPr>
          <w:spacing w:val="-6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имущества,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приема/вывоза/демонтажа)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пояснения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были представлены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Организатором.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п.3</w:t>
      </w:r>
      <w:r>
        <w:rPr>
          <w:spacing w:val="-13"/>
          <w:sz w:val="20"/>
        </w:rPr>
        <w:t xml:space="preserve"> </w:t>
      </w:r>
      <w:r>
        <w:rPr>
          <w:sz w:val="20"/>
        </w:rPr>
        <w:t>ст.438</w:t>
      </w:r>
      <w:r>
        <w:rPr>
          <w:spacing w:val="-7"/>
          <w:sz w:val="20"/>
        </w:rPr>
        <w:t xml:space="preserve"> </w:t>
      </w:r>
      <w:r>
        <w:rPr>
          <w:sz w:val="20"/>
        </w:rPr>
        <w:t>ГК</w:t>
      </w:r>
      <w:r>
        <w:rPr>
          <w:spacing w:val="-13"/>
          <w:sz w:val="20"/>
        </w:rPr>
        <w:t xml:space="preserve"> </w:t>
      </w:r>
      <w:r>
        <w:rPr>
          <w:sz w:val="20"/>
        </w:rPr>
        <w:t>РФ</w:t>
      </w:r>
      <w:r>
        <w:rPr>
          <w:spacing w:val="-12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заключенным</w:t>
      </w:r>
      <w:r>
        <w:rPr>
          <w:spacing w:val="-13"/>
          <w:sz w:val="20"/>
        </w:rPr>
        <w:t xml:space="preserve"> </w:t>
      </w:r>
      <w:r>
        <w:rPr>
          <w:sz w:val="20"/>
        </w:rPr>
        <w:t>Сторонами в письменной форме с момента перечисления Участником на счет Покупателя суммы задатка в полном объеме.</w:t>
      </w:r>
    </w:p>
    <w:p w14:paraId="55512631" w14:textId="77777777" w:rsidR="000D5BAC" w:rsidRDefault="000D5BAC">
      <w:pPr>
        <w:pStyle w:val="a3"/>
        <w:ind w:left="0"/>
        <w:jc w:val="left"/>
      </w:pPr>
    </w:p>
    <w:p w14:paraId="25330988" w14:textId="77777777" w:rsidR="000D5BAC" w:rsidRDefault="000D5BAC">
      <w:pPr>
        <w:pStyle w:val="a3"/>
        <w:spacing w:before="1"/>
        <w:ind w:left="0"/>
        <w:jc w:val="left"/>
      </w:pPr>
    </w:p>
    <w:p w14:paraId="3201772E" w14:textId="179A0BC1" w:rsidR="000D5BAC" w:rsidRDefault="000C7006">
      <w:pPr>
        <w:pStyle w:val="a4"/>
        <w:numPr>
          <w:ilvl w:val="0"/>
          <w:numId w:val="1"/>
        </w:numPr>
        <w:tabs>
          <w:tab w:val="left" w:pos="446"/>
        </w:tabs>
        <w:spacing w:before="1"/>
        <w:ind w:left="446" w:hanging="302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776" behindDoc="1" locked="0" layoutInCell="1" allowOverlap="1" wp14:anchorId="4C5968B3" wp14:editId="4A137162">
            <wp:simplePos x="0" y="0"/>
            <wp:positionH relativeFrom="page">
              <wp:posOffset>884555</wp:posOffset>
            </wp:positionH>
            <wp:positionV relativeFrom="page">
              <wp:posOffset>6551295</wp:posOffset>
            </wp:positionV>
            <wp:extent cx="1642303" cy="138026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03" cy="138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AD4">
        <w:rPr>
          <w:sz w:val="20"/>
        </w:rPr>
        <w:t>Юридические</w:t>
      </w:r>
      <w:r w:rsidR="00C26AD4">
        <w:rPr>
          <w:spacing w:val="-9"/>
          <w:sz w:val="20"/>
        </w:rPr>
        <w:t xml:space="preserve"> </w:t>
      </w:r>
      <w:r w:rsidR="00C26AD4">
        <w:rPr>
          <w:sz w:val="20"/>
        </w:rPr>
        <w:t>и</w:t>
      </w:r>
      <w:r w:rsidR="00C26AD4">
        <w:rPr>
          <w:spacing w:val="-7"/>
          <w:sz w:val="20"/>
        </w:rPr>
        <w:t xml:space="preserve"> </w:t>
      </w:r>
      <w:r w:rsidR="00C26AD4">
        <w:rPr>
          <w:sz w:val="20"/>
        </w:rPr>
        <w:t>банковские</w:t>
      </w:r>
      <w:r w:rsidR="00C26AD4">
        <w:rPr>
          <w:spacing w:val="-9"/>
          <w:sz w:val="20"/>
        </w:rPr>
        <w:t xml:space="preserve"> </w:t>
      </w:r>
      <w:r w:rsidR="00C26AD4">
        <w:rPr>
          <w:sz w:val="20"/>
        </w:rPr>
        <w:t>реквизиты</w:t>
      </w:r>
      <w:r w:rsidR="00C26AD4">
        <w:rPr>
          <w:spacing w:val="-10"/>
          <w:sz w:val="20"/>
        </w:rPr>
        <w:t xml:space="preserve"> </w:t>
      </w:r>
      <w:r w:rsidR="00C26AD4">
        <w:rPr>
          <w:sz w:val="20"/>
        </w:rPr>
        <w:t>и</w:t>
      </w:r>
      <w:r w:rsidR="00C26AD4">
        <w:rPr>
          <w:spacing w:val="-7"/>
          <w:sz w:val="20"/>
        </w:rPr>
        <w:t xml:space="preserve"> </w:t>
      </w:r>
      <w:r w:rsidR="00C26AD4">
        <w:rPr>
          <w:sz w:val="20"/>
        </w:rPr>
        <w:t>подписи</w:t>
      </w:r>
      <w:r w:rsidR="00C26AD4">
        <w:rPr>
          <w:spacing w:val="-7"/>
          <w:sz w:val="20"/>
        </w:rPr>
        <w:t xml:space="preserve"> </w:t>
      </w:r>
      <w:r w:rsidR="00C26AD4">
        <w:rPr>
          <w:spacing w:val="-2"/>
          <w:sz w:val="20"/>
        </w:rPr>
        <w:t>сторон: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0C7006" w14:paraId="52E9B08E" w14:textId="77777777" w:rsidTr="00E04E39">
        <w:trPr>
          <w:trHeight w:val="220"/>
        </w:trPr>
        <w:tc>
          <w:tcPr>
            <w:tcW w:w="4677" w:type="dxa"/>
            <w:tcBorders>
              <w:bottom w:val="single" w:sz="12" w:space="0" w:color="000000"/>
            </w:tcBorders>
          </w:tcPr>
          <w:p w14:paraId="031CB1D7" w14:textId="77777777" w:rsidR="000C7006" w:rsidRDefault="000C7006" w:rsidP="00E04E3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Организатор:</w:t>
            </w:r>
          </w:p>
        </w:tc>
        <w:tc>
          <w:tcPr>
            <w:tcW w:w="4677" w:type="dxa"/>
            <w:tcBorders>
              <w:bottom w:val="single" w:sz="12" w:space="0" w:color="000000"/>
            </w:tcBorders>
          </w:tcPr>
          <w:p w14:paraId="7EDF2DB7" w14:textId="77777777" w:rsidR="000C7006" w:rsidRDefault="000C7006" w:rsidP="00E04E3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Участник:</w:t>
            </w:r>
          </w:p>
        </w:tc>
      </w:tr>
      <w:tr w:rsidR="000C7006" w14:paraId="0092ACA1" w14:textId="77777777" w:rsidTr="00E04E39">
        <w:trPr>
          <w:trHeight w:val="4805"/>
        </w:trPr>
        <w:tc>
          <w:tcPr>
            <w:tcW w:w="4677" w:type="dxa"/>
            <w:tcBorders>
              <w:top w:val="single" w:sz="12" w:space="0" w:color="000000"/>
            </w:tcBorders>
          </w:tcPr>
          <w:p w14:paraId="6A2717B7" w14:textId="77777777" w:rsidR="000C7006" w:rsidRDefault="000C7006" w:rsidP="00E04E39"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r w:rsidRPr="000C7006">
              <w:rPr>
                <w:b/>
                <w:sz w:val="20"/>
              </w:rPr>
              <w:t xml:space="preserve">Финансовый управляющий </w:t>
            </w:r>
            <w:proofErr w:type="spellStart"/>
            <w:r w:rsidRPr="000C7006">
              <w:rPr>
                <w:b/>
                <w:sz w:val="20"/>
              </w:rPr>
              <w:t>Карелкиной</w:t>
            </w:r>
            <w:proofErr w:type="spellEnd"/>
            <w:r w:rsidRPr="000C7006">
              <w:rPr>
                <w:b/>
                <w:sz w:val="20"/>
              </w:rPr>
              <w:t xml:space="preserve"> Людмилы Валерьевны </w:t>
            </w:r>
            <w:r w:rsidRPr="000C7006">
              <w:rPr>
                <w:bCs/>
                <w:sz w:val="20"/>
              </w:rPr>
              <w:t>(адрес регистрации: Тюменская область, Омутинский район, с. Вагай, ул. Карла Маркса, д. 21, дата рождения - 14.06.1988, место рождения – с. Зимовье-Вагай Омутинского района Тюменской области, ИНН 722001689540, СНИЛС 138-136-007 40)</w:t>
            </w:r>
            <w:r w:rsidRPr="000C700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Суханова Екатерина Павловна</w:t>
            </w:r>
            <w:r>
              <w:rPr>
                <w:sz w:val="20"/>
              </w:rPr>
              <w:t>, действующая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Арбитражного суда города Санкт-Петербурга и Ленинградской области от 28.03.2024г. по делу №А50П-71/2024</w:t>
            </w:r>
          </w:p>
          <w:p w14:paraId="78C5C967" w14:textId="77777777" w:rsidR="000C7006" w:rsidRDefault="000C7006" w:rsidP="00E04E39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14:paraId="56CC7345" w14:textId="77777777" w:rsidR="000C7006" w:rsidRDefault="000C7006" w:rsidP="00E04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оплаты:</w:t>
            </w:r>
          </w:p>
          <w:p w14:paraId="7C6F0BD5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 xml:space="preserve">Получатель: </w:t>
            </w:r>
            <w:proofErr w:type="spellStart"/>
            <w:r w:rsidRPr="000C7006">
              <w:rPr>
                <w:sz w:val="20"/>
                <w:szCs w:val="20"/>
              </w:rPr>
              <w:t>Карелкина</w:t>
            </w:r>
            <w:proofErr w:type="spellEnd"/>
            <w:r w:rsidRPr="000C7006">
              <w:rPr>
                <w:sz w:val="20"/>
                <w:szCs w:val="20"/>
              </w:rPr>
              <w:t xml:space="preserve"> Людмила Валерьевна</w:t>
            </w:r>
          </w:p>
          <w:p w14:paraId="4B25EE8D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>Номер счета: 40817810950176675544</w:t>
            </w:r>
          </w:p>
          <w:p w14:paraId="093D80F3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>ФИЛИАЛ "ЦЕНТРАЛЬНЫЙ" ПАО "СОВКОМБАНК"</w:t>
            </w:r>
          </w:p>
          <w:p w14:paraId="1788A912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>БИК 045004763</w:t>
            </w:r>
          </w:p>
          <w:p w14:paraId="70CAD341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>ИНН 4401116480</w:t>
            </w:r>
          </w:p>
          <w:p w14:paraId="30175BE7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>ОГРН 1144400000425</w:t>
            </w:r>
          </w:p>
          <w:p w14:paraId="0B2D66FE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proofErr w:type="spellStart"/>
            <w:r w:rsidRPr="000C7006">
              <w:rPr>
                <w:sz w:val="20"/>
                <w:szCs w:val="20"/>
              </w:rPr>
              <w:t>Корр</w:t>
            </w:r>
            <w:proofErr w:type="spellEnd"/>
            <w:r w:rsidRPr="000C7006">
              <w:rPr>
                <w:sz w:val="20"/>
                <w:szCs w:val="20"/>
              </w:rPr>
              <w:t>/счет 30101810150040000763</w:t>
            </w:r>
          </w:p>
          <w:p w14:paraId="67D4C8FB" w14:textId="77777777" w:rsidR="000C7006" w:rsidRPr="000C7006" w:rsidRDefault="000C7006" w:rsidP="00E04E39">
            <w:pPr>
              <w:ind w:left="142"/>
              <w:rPr>
                <w:sz w:val="20"/>
                <w:szCs w:val="20"/>
              </w:rPr>
            </w:pPr>
            <w:r w:rsidRPr="000C7006">
              <w:rPr>
                <w:sz w:val="20"/>
                <w:szCs w:val="20"/>
              </w:rPr>
              <w:t xml:space="preserve">КПП 544543001 </w:t>
            </w:r>
          </w:p>
          <w:p w14:paraId="692F338D" w14:textId="77777777" w:rsidR="000C7006" w:rsidRDefault="000C7006" w:rsidP="00E04E39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12" w:space="0" w:color="000000"/>
            </w:tcBorders>
          </w:tcPr>
          <w:p w14:paraId="52D9976A" w14:textId="77777777" w:rsidR="000C7006" w:rsidRDefault="000C7006" w:rsidP="00E04E39">
            <w:pPr>
              <w:pStyle w:val="TableParagraph"/>
              <w:ind w:left="0"/>
              <w:rPr>
                <w:sz w:val="20"/>
              </w:rPr>
            </w:pPr>
          </w:p>
        </w:tc>
      </w:tr>
      <w:tr w:rsidR="000C7006" w14:paraId="29599F14" w14:textId="77777777" w:rsidTr="00E04E39">
        <w:trPr>
          <w:trHeight w:val="1152"/>
        </w:trPr>
        <w:tc>
          <w:tcPr>
            <w:tcW w:w="4677" w:type="dxa"/>
          </w:tcPr>
          <w:p w14:paraId="15F55E47" w14:textId="3B1212A6" w:rsidR="000C7006" w:rsidRDefault="000C7006" w:rsidP="00E04E39">
            <w:pPr>
              <w:pStyle w:val="TableParagraph"/>
              <w:ind w:left="0"/>
              <w:rPr>
                <w:sz w:val="20"/>
              </w:rPr>
            </w:pPr>
          </w:p>
          <w:p w14:paraId="012E8FB5" w14:textId="77777777" w:rsidR="000C7006" w:rsidRDefault="000C7006" w:rsidP="00E04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управляющий</w:t>
            </w:r>
          </w:p>
          <w:p w14:paraId="724BBD6C" w14:textId="77777777" w:rsidR="000C7006" w:rsidRDefault="000C7006" w:rsidP="00E04E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EAED64D" w14:textId="77777777" w:rsidR="000C7006" w:rsidRDefault="000C7006" w:rsidP="00E04E39">
            <w:pPr>
              <w:pStyle w:val="TableParagraph"/>
              <w:tabs>
                <w:tab w:val="left" w:pos="2852"/>
              </w:tabs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Е.П.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Суханова</w:t>
            </w:r>
          </w:p>
        </w:tc>
        <w:tc>
          <w:tcPr>
            <w:tcW w:w="4677" w:type="dxa"/>
          </w:tcPr>
          <w:p w14:paraId="7460318B" w14:textId="77777777" w:rsidR="000C7006" w:rsidRDefault="000C7006" w:rsidP="00E04E3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3CC7F44" w14:textId="4E8D238F" w:rsidR="00C26AD4" w:rsidRDefault="00C26AD4"/>
    <w:sectPr w:rsidR="00C26AD4">
      <w:footerReference w:type="default" r:id="rId8"/>
      <w:pgSz w:w="11910" w:h="16840"/>
      <w:pgMar w:top="340" w:right="425" w:bottom="820" w:left="566" w:header="0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F1DD" w14:textId="77777777" w:rsidR="00C26AD4" w:rsidRDefault="00C26AD4">
      <w:r>
        <w:separator/>
      </w:r>
    </w:p>
  </w:endnote>
  <w:endnote w:type="continuationSeparator" w:id="0">
    <w:p w14:paraId="62F215CC" w14:textId="77777777" w:rsidR="00C26AD4" w:rsidRDefault="00C2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9FC7" w14:textId="77777777" w:rsidR="000D5BAC" w:rsidRDefault="00C26AD4">
    <w:pPr>
      <w:pStyle w:val="a3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6E10E5ED" wp14:editId="1951A844">
              <wp:simplePos x="0" y="0"/>
              <wp:positionH relativeFrom="page">
                <wp:posOffset>7087869</wp:posOffset>
              </wp:positionH>
              <wp:positionV relativeFrom="page">
                <wp:posOffset>10157235</wp:posOffset>
              </wp:positionV>
              <wp:extent cx="139700" cy="137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0F338" w14:textId="77777777" w:rsidR="000D5BAC" w:rsidRDefault="00C26AD4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0E5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9.8pt;width:11pt;height:10.8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" filled="f" stroked="f">
              <v:textbox inset="0,0,0,0">
                <w:txbxContent>
                  <w:p w14:paraId="6CB0F338" w14:textId="77777777" w:rsidR="000D5BAC" w:rsidRDefault="00C26AD4">
                    <w:pPr>
                      <w:spacing w:before="1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7302" w14:textId="77777777" w:rsidR="00C26AD4" w:rsidRDefault="00C26AD4">
      <w:r>
        <w:separator/>
      </w:r>
    </w:p>
  </w:footnote>
  <w:footnote w:type="continuationSeparator" w:id="0">
    <w:p w14:paraId="64B19BEC" w14:textId="77777777" w:rsidR="00C26AD4" w:rsidRDefault="00C2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16B2"/>
    <w:multiLevelType w:val="multilevel"/>
    <w:tmpl w:val="EED6146E"/>
    <w:lvl w:ilvl="0">
      <w:start w:val="1"/>
      <w:numFmt w:val="decimal"/>
      <w:lvlText w:val="%1."/>
      <w:lvlJc w:val="left"/>
      <w:pPr>
        <w:ind w:left="144" w:hanging="22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384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57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BAC"/>
    <w:rsid w:val="000C7006"/>
    <w:rsid w:val="000D5BAC"/>
    <w:rsid w:val="004E06FA"/>
    <w:rsid w:val="006F342E"/>
    <w:rsid w:val="007043E1"/>
    <w:rsid w:val="00934CF8"/>
    <w:rsid w:val="00C26AD4"/>
    <w:rsid w:val="00E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6F0"/>
  <w15:docId w15:val="{F963408C-33CE-4EC1-B540-5281B376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" w:hanging="34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10">
    <w:name w:val="Заголовок 1 Знак"/>
    <w:basedOn w:val="a0"/>
    <w:link w:val="1"/>
    <w:uiPriority w:val="9"/>
    <w:rsid w:val="007043E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Гость</dc:creator>
  <cp:lastModifiedBy>bnk</cp:lastModifiedBy>
  <cp:revision>2</cp:revision>
  <dcterms:created xsi:type="dcterms:W3CDTF">2025-02-13T07:40:00Z</dcterms:created>
  <dcterms:modified xsi:type="dcterms:W3CDTF">2025-02-13T08:24:00Z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LTSC</vt:lpwstr>
  </property>
</Properties>
</file>